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77" w:rsidRPr="006D5536" w:rsidRDefault="007E0CF7" w:rsidP="006D5536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-457200</wp:posOffset>
            </wp:positionV>
            <wp:extent cx="739140" cy="954405"/>
            <wp:effectExtent l="0" t="0" r="3810" b="0"/>
            <wp:wrapNone/>
            <wp:docPr id="1" name="Picture 1" descr="S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F37477" w:rsidRPr="006D5536">
        <w:rPr>
          <w:rFonts w:ascii="TH Niramit AS" w:hAnsi="TH Niramit AS" w:cs="TH Niramit AS"/>
          <w:b/>
          <w:bCs/>
          <w:sz w:val="30"/>
          <w:szCs w:val="30"/>
          <w:cs/>
        </w:rPr>
        <w:tab/>
      </w:r>
    </w:p>
    <w:p w:rsidR="00F37477" w:rsidRPr="006D5536" w:rsidRDefault="00F37477" w:rsidP="00F37477">
      <w:pPr>
        <w:jc w:val="center"/>
        <w:rPr>
          <w:rFonts w:ascii="TH Niramit AS" w:hAnsi="TH Niramit AS" w:cs="TH Niramit AS"/>
          <w:sz w:val="28"/>
        </w:rPr>
      </w:pPr>
    </w:p>
    <w:p w:rsidR="00F37477" w:rsidRPr="006D5536" w:rsidRDefault="00DA1E43" w:rsidP="00BB77FD">
      <w:pPr>
        <w:pBdr>
          <w:bottom w:val="thinThickSmallGap" w:sz="18" w:space="1" w:color="auto"/>
        </w:pBd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D5536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F37477" w:rsidRPr="006D5536">
        <w:rPr>
          <w:rFonts w:ascii="TH Niramit AS" w:hAnsi="TH Niramit AS" w:cs="TH Niramit AS"/>
          <w:b/>
          <w:bCs/>
          <w:sz w:val="32"/>
          <w:szCs w:val="32"/>
          <w:cs/>
        </w:rPr>
        <w:t>ขออนุมัติโครงร่าง</w:t>
      </w:r>
      <w:r w:rsidR="002326C7" w:rsidRPr="006D5536">
        <w:rPr>
          <w:rFonts w:ascii="TH Niramit AS" w:hAnsi="TH Niramit AS" w:cs="TH Niramit AS"/>
          <w:b/>
          <w:bCs/>
          <w:sz w:val="32"/>
          <w:szCs w:val="32"/>
          <w:cs/>
        </w:rPr>
        <w:t>วิทยานิพนธ์</w:t>
      </w:r>
    </w:p>
    <w:p w:rsidR="006D5536" w:rsidRPr="006A7BB7" w:rsidRDefault="006D5536" w:rsidP="00F37477">
      <w:pPr>
        <w:jc w:val="center"/>
        <w:rPr>
          <w:rFonts w:ascii="TH Niramit AS" w:hAnsi="TH Niramit AS" w:cs="TH Niramit AS"/>
          <w:sz w:val="20"/>
          <w:szCs w:val="20"/>
          <w:cs/>
        </w:rPr>
      </w:pPr>
    </w:p>
    <w:p w:rsidR="006D5536" w:rsidRPr="005F45BE" w:rsidRDefault="006D5536" w:rsidP="006D5536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 w:rsidRPr="005F45BE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เรียน  </w:t>
      </w:r>
      <w:r w:rsidR="00F0559F" w:rsidRPr="005F45BE">
        <w:rPr>
          <w:rFonts w:ascii="TH Niramit AS" w:hAnsi="TH Niramit AS" w:cs="TH Niramit AS"/>
          <w:b/>
          <w:bCs/>
          <w:sz w:val="30"/>
          <w:szCs w:val="30"/>
          <w:cs/>
        </w:rPr>
        <w:t>คณบดีสำนักวิชาเทคโนโลยีสังคม</w:t>
      </w:r>
    </w:p>
    <w:p w:rsidR="00F37477" w:rsidRPr="005F45BE" w:rsidRDefault="009A02CA" w:rsidP="008C6E62">
      <w:pPr>
        <w:spacing w:before="120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ab/>
        <w:t>ข้าพเจ้า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 w:hint="cs"/>
          <w:sz w:val="30"/>
          <w:szCs w:val="30"/>
          <w:cs/>
        </w:rPr>
        <w:t>รหัส</w:t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ประจำตัว</w:t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</w:p>
    <w:p w:rsidR="006D5536" w:rsidRPr="005F45BE" w:rsidRDefault="006D5536" w:rsidP="00F37477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สังกัด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สาขาวิชา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C5E83" w:rsidRPr="005F45BE" w:rsidRDefault="00F37477" w:rsidP="006D5536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สำนักวิชา</w:t>
      </w:r>
      <w:r w:rsidR="006D5536" w:rsidRPr="005F45BE">
        <w:rPr>
          <w:rFonts w:ascii="TH Niramit AS" w:hAnsi="TH Niramit AS" w:cs="TH Niramit AS" w:hint="cs"/>
          <w:sz w:val="30"/>
          <w:szCs w:val="30"/>
          <w:cs/>
        </w:rPr>
        <w:t>เทคโนโลยีสังคม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5F45BE">
        <w:rPr>
          <w:rFonts w:ascii="TH Niramit AS" w:hAnsi="TH Niramit AS" w:cs="TH Niramit AS"/>
          <w:sz w:val="30"/>
          <w:szCs w:val="30"/>
          <w:cs/>
        </w:rPr>
        <w:t>มีความประสงค์จะขออนุมัติ</w:t>
      </w:r>
      <w:r w:rsidR="006D5536" w:rsidRPr="005F45BE">
        <w:rPr>
          <w:rFonts w:ascii="TH Niramit AS" w:hAnsi="TH Niramit AS" w:cs="TH Niramit AS"/>
          <w:sz w:val="30"/>
          <w:szCs w:val="30"/>
          <w:cs/>
        </w:rPr>
        <w:t>โครงร่างวิทยานิพนธ์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>เรื่อง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F37477" w:rsidRPr="005F45BE" w:rsidRDefault="00F37477" w:rsidP="00BC5E83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(ภาษาไทย)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ab/>
      </w:r>
      <w:r w:rsidR="004E7FED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B77FD" w:rsidRPr="005F45BE" w:rsidRDefault="00BB77FD" w:rsidP="00BC5E83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C5E83" w:rsidRPr="005F45BE" w:rsidRDefault="00F37477" w:rsidP="00F37477">
      <w:pPr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="00BC5E83" w:rsidRPr="005F45BE">
        <w:rPr>
          <w:rFonts w:ascii="TH Niramit AS" w:hAnsi="TH Niramit AS" w:cs="TH Niramit AS"/>
          <w:sz w:val="30"/>
          <w:szCs w:val="30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6D5536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BB77FD" w:rsidRPr="005F45BE" w:rsidRDefault="00BB77FD" w:rsidP="00BB77FD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F37477" w:rsidRPr="005F45BE" w:rsidRDefault="00F37477" w:rsidP="00F37477">
      <w:pPr>
        <w:spacing w:before="120"/>
        <w:rPr>
          <w:rFonts w:ascii="TH Niramit AS" w:hAnsi="TH Niramit AS" w:cs="TH Niramit AS"/>
          <w:sz w:val="30"/>
          <w:szCs w:val="30"/>
          <w:cs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โดยมีอาจารย์ที่ปรึกษา</w:t>
      </w:r>
      <w:r w:rsidR="00433060" w:rsidRPr="005F45BE">
        <w:rPr>
          <w:rFonts w:ascii="TH Niramit AS" w:hAnsi="TH Niramit AS" w:cs="TH Niramit AS" w:hint="c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หรือคณะกรรมการที่ปรึกษา</w:t>
      </w:r>
      <w:r w:rsidR="00433060" w:rsidRPr="005F45BE">
        <w:rPr>
          <w:rFonts w:ascii="TH Niramit AS" w:hAnsi="TH Niramit AS" w:cs="TH Niramit AS" w:hint="c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ดังต่อไปนี้</w:t>
      </w:r>
    </w:p>
    <w:p w:rsidR="00A462B3" w:rsidRPr="005F45BE" w:rsidRDefault="00A462B3" w:rsidP="00A462B3">
      <w:pPr>
        <w:tabs>
          <w:tab w:val="left" w:pos="284"/>
          <w:tab w:val="left" w:pos="709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single"/>
          <w:cs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  <w:t>ชื่ออาจารย์ที่ปรึกษาวิทยานิพนธ์</w:t>
      </w:r>
      <w:r w:rsidRPr="005F45BE">
        <w:rPr>
          <w:rFonts w:ascii="TH Niramit AS" w:hAnsi="TH Niramit AS" w:cs="TH Niramit AS"/>
          <w:sz w:val="30"/>
          <w:szCs w:val="30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</w:rPr>
        <w:tab/>
      </w:r>
    </w:p>
    <w:p w:rsidR="00A462B3" w:rsidRPr="005F45BE" w:rsidRDefault="00A462B3" w:rsidP="00A462B3">
      <w:pPr>
        <w:tabs>
          <w:tab w:val="left" w:pos="284"/>
          <w:tab w:val="left" w:pos="709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>ชื่ออาจารย์ที่ปรึกษาวิทยานิพนธ์ร่วม (ถ้ามี)</w:t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</w:rPr>
        <w:t>1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</w:rPr>
        <w:tab/>
        <w:t>2</w:t>
      </w:r>
      <w:r w:rsidRPr="005F45BE">
        <w:rPr>
          <w:rFonts w:ascii="TH Niramit AS" w:hAnsi="TH Niramit AS" w:cs="TH Niramit AS" w:hint="cs"/>
          <w:sz w:val="30"/>
          <w:szCs w:val="30"/>
          <w:u w:val="dotted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Pr="005F45BE">
        <w:rPr>
          <w:rFonts w:ascii="TH Niramit AS" w:hAnsi="TH Niramit AS" w:cs="TH Niramit AS"/>
          <w:sz w:val="30"/>
          <w:szCs w:val="30"/>
        </w:rPr>
        <w:t>3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A462B3" w:rsidRPr="005F45BE" w:rsidRDefault="00A462B3" w:rsidP="00A462B3">
      <w:pPr>
        <w:tabs>
          <w:tab w:val="left" w:pos="284"/>
          <w:tab w:val="left" w:pos="4253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</w:rPr>
        <w:tab/>
      </w:r>
      <w:r w:rsidRPr="005F45BE">
        <w:rPr>
          <w:rFonts w:ascii="TH Niramit AS" w:hAnsi="TH Niramit AS" w:cs="TH Niramit AS"/>
          <w:sz w:val="30"/>
          <w:szCs w:val="30"/>
        </w:rPr>
        <w:tab/>
        <w:t>4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)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 xml:space="preserve"> </w:t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805EA3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7E3188" w:rsidRPr="005F45BE" w:rsidRDefault="006D4C82" w:rsidP="007E3188">
      <w:pPr>
        <w:rPr>
          <w:rFonts w:ascii="TH Niramit AS" w:hAnsi="TH Niramit AS" w:cs="TH Niramit AS"/>
          <w:sz w:val="30"/>
          <w:szCs w:val="30"/>
          <w:u w:val="single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พิจารณา</w:t>
      </w:r>
      <w:r w:rsidR="00516F1D" w:rsidRPr="005F45BE">
        <w:rPr>
          <w:rFonts w:ascii="TH Niramit AS" w:hAnsi="TH Niramit AS" w:cs="TH Niramit AS"/>
          <w:sz w:val="30"/>
          <w:szCs w:val="30"/>
          <w:cs/>
        </w:rPr>
        <w:t xml:space="preserve">โครงร่างวิทยานิพนธ์ </w:t>
      </w:r>
      <w:r w:rsidR="009534A2" w:rsidRPr="005F45BE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516F1D" w:rsidRPr="005F45BE">
        <w:rPr>
          <w:rFonts w:ascii="TH Niramit AS" w:hAnsi="TH Niramit AS" w:cs="TH Niramit AS" w:hint="cs"/>
          <w:sz w:val="30"/>
          <w:szCs w:val="30"/>
          <w:cs/>
        </w:rPr>
        <w:t>วันที่</w:t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 w:hint="cs"/>
          <w:sz w:val="30"/>
          <w:szCs w:val="30"/>
          <w:cs/>
        </w:rPr>
        <w:t xml:space="preserve"> ภาคการศึกษาที่ </w:t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516F1D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F37477" w:rsidRPr="005F45BE" w:rsidRDefault="00F37477" w:rsidP="00F37477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พร้อมนี้ได้แนบโครงร่าง</w:t>
      </w:r>
      <w:r w:rsidR="005030EC" w:rsidRPr="005F45BE">
        <w:rPr>
          <w:rFonts w:ascii="TH Niramit AS" w:hAnsi="TH Niramit AS" w:cs="TH Niramit AS"/>
          <w:sz w:val="30"/>
          <w:szCs w:val="30"/>
          <w:cs/>
        </w:rPr>
        <w:t>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มาด้วย  จำนวน </w:t>
      </w:r>
      <w:r w:rsidR="005030EC" w:rsidRPr="005F45BE">
        <w:rPr>
          <w:rFonts w:ascii="TH Niramit AS" w:hAnsi="TH Niramit AS" w:cs="TH Niramit AS"/>
          <w:sz w:val="30"/>
          <w:szCs w:val="30"/>
        </w:rPr>
        <w:t xml:space="preserve">1   </w:t>
      </w:r>
      <w:r w:rsidRPr="005F45BE">
        <w:rPr>
          <w:rFonts w:ascii="TH Niramit AS" w:hAnsi="TH Niramit AS" w:cs="TH Niramit AS"/>
          <w:sz w:val="30"/>
          <w:szCs w:val="30"/>
          <w:cs/>
        </w:rPr>
        <w:t>ชุด</w:t>
      </w:r>
    </w:p>
    <w:p w:rsidR="00F37477" w:rsidRPr="005F45BE" w:rsidRDefault="005030EC" w:rsidP="008C6E62">
      <w:pPr>
        <w:spacing w:before="120"/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ab/>
      </w:r>
      <w:r w:rsidR="00F37477" w:rsidRPr="005F45BE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จึงเรียนมาเพื่อโปรดพิจารณาอนุมัติ</w:t>
      </w:r>
    </w:p>
    <w:p w:rsidR="006A7BB7" w:rsidRPr="005F45BE" w:rsidRDefault="006A7BB7" w:rsidP="009A02CA">
      <w:pPr>
        <w:ind w:left="720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071"/>
        <w:gridCol w:w="359"/>
      </w:tblGrid>
      <w:tr w:rsidR="00F51D24" w:rsidRPr="005F45BE" w:rsidTr="006929C2">
        <w:tc>
          <w:tcPr>
            <w:tcW w:w="5285" w:type="dxa"/>
          </w:tcPr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 xml:space="preserve">       </w:t>
            </w:r>
            <w:r w:rsidR="008C6E62"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นักศึกษา</w:t>
            </w:r>
          </w:p>
          <w:p w:rsidR="00F51D24" w:rsidRPr="005F45BE" w:rsidRDefault="00F51D24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="008C6E62"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  <w:gridSpan w:val="2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F51D24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อาจารย์ที่ปรึกษาวิทยานิพนธ์</w:t>
            </w:r>
          </w:p>
          <w:p w:rsidR="00F51D24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EF2357" w:rsidRPr="005F45BE" w:rsidRDefault="00EF2357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C6E62" w:rsidRPr="005F45BE" w:rsidTr="006929C2">
        <w:tc>
          <w:tcPr>
            <w:tcW w:w="5285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</w:t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  <w:gridSpan w:val="2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EF2357" w:rsidRPr="005F45BE" w:rsidRDefault="00EF2357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C6E62" w:rsidRPr="005F45BE" w:rsidTr="006929C2">
        <w:tc>
          <w:tcPr>
            <w:tcW w:w="5285" w:type="dxa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F45B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</w:t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  <w:tc>
          <w:tcPr>
            <w:tcW w:w="4430" w:type="dxa"/>
            <w:gridSpan w:val="2"/>
          </w:tcPr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  <w:t xml:space="preserve"> 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(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อาจารย์ที่ปรึกษาวิทยานิพนธ์ร่วม</w:t>
            </w:r>
          </w:p>
          <w:p w:rsidR="008C6E62" w:rsidRPr="005F45BE" w:rsidRDefault="008C6E62" w:rsidP="008C6E62">
            <w:pPr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5F45BE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5F45B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</w:tr>
      <w:tr w:rsidR="006929C2" w:rsidTr="0069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" w:type="dxa"/>
          <w:trHeight w:val="121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:rsidR="006929C2" w:rsidRDefault="006929C2" w:rsidP="006929C2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90D2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ความเห็นของ</w:t>
            </w: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หัวหน้าสาขาวิชา</w:t>
            </w:r>
          </w:p>
        </w:tc>
      </w:tr>
      <w:tr w:rsidR="006929C2" w:rsidRPr="001573FD" w:rsidTr="0069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" w:type="dxa"/>
        </w:trPr>
        <w:tc>
          <w:tcPr>
            <w:tcW w:w="9356" w:type="dxa"/>
            <w:gridSpan w:val="2"/>
          </w:tcPr>
          <w:p w:rsidR="006929C2" w:rsidRDefault="006929C2" w:rsidP="00421C84">
            <w:pPr>
              <w:pStyle w:val="ListParagraph"/>
              <w:spacing w:line="320" w:lineRule="exact"/>
              <w:ind w:left="179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A6"/>
            </w:r>
            <w:r w:rsidRPr="006C560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เห็นควรอนุมัติ</w:t>
            </w:r>
          </w:p>
          <w:p w:rsidR="006929C2" w:rsidRDefault="006929C2" w:rsidP="00421C84">
            <w:pPr>
              <w:pStyle w:val="ListParagraph"/>
              <w:spacing w:before="240" w:line="320" w:lineRule="exact"/>
              <w:ind w:left="179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sym w:font="Wingdings" w:char="F0A6"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ไม่เห็นควรอนุมัติ เนื่องจาก</w:t>
            </w:r>
          </w:p>
          <w:p w:rsidR="006929C2" w:rsidRPr="00D9690E" w:rsidRDefault="006929C2" w:rsidP="00421C84">
            <w:pPr>
              <w:pStyle w:val="ListParagraph"/>
              <w:spacing w:before="240" w:line="240" w:lineRule="auto"/>
              <w:ind w:left="179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6929C2" w:rsidRPr="001573FD" w:rsidRDefault="006929C2" w:rsidP="00421C84">
            <w:pPr>
              <w:rPr>
                <w:rFonts w:ascii="TH Niramit AS" w:hAnsi="TH Niramit AS" w:cs="TH Niramit AS"/>
                <w:sz w:val="14"/>
                <w:szCs w:val="14"/>
                <w:u w:val="single"/>
              </w:rPr>
            </w:pPr>
          </w:p>
          <w:p w:rsidR="006929C2" w:rsidRPr="00E90D23" w:rsidRDefault="006929C2" w:rsidP="006929C2">
            <w:pPr>
              <w:spacing w:line="320" w:lineRule="exact"/>
              <w:ind w:left="3600"/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</w:pP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6929C2" w:rsidRPr="00E90D23" w:rsidRDefault="006929C2" w:rsidP="006929C2">
            <w:pPr>
              <w:spacing w:line="320" w:lineRule="exact"/>
              <w:ind w:left="3279"/>
              <w:rPr>
                <w:rFonts w:ascii="TH Niramit AS" w:hAnsi="TH Niramit AS" w:cs="TH Niramit AS"/>
                <w:sz w:val="30"/>
                <w:szCs w:val="30"/>
              </w:rPr>
            </w:pP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                                 </w:t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</w:t>
            </w:r>
          </w:p>
          <w:p w:rsidR="006929C2" w:rsidRPr="00E90D23" w:rsidRDefault="006929C2" w:rsidP="006929C2">
            <w:pPr>
              <w:spacing w:line="320" w:lineRule="exact"/>
              <w:ind w:left="3279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tab/>
            </w:r>
            <w:r>
              <w:rPr>
                <w:rFonts w:ascii="TH Niramit AS" w:eastAsia="Calibri" w:hAnsi="TH Niramit AS" w:cs="TH Niramit AS"/>
                <w:sz w:val="30"/>
                <w:szCs w:val="30"/>
                <w:cs/>
              </w:rPr>
              <w:tab/>
              <w:t xml:space="preserve"> 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          หัวหน้าสาขาวิชา</w:t>
            </w:r>
          </w:p>
          <w:p w:rsidR="006929C2" w:rsidRPr="001573FD" w:rsidRDefault="006929C2" w:rsidP="006929C2">
            <w:pPr>
              <w:pStyle w:val="ListParagraph"/>
              <w:spacing w:after="0" w:line="320" w:lineRule="exact"/>
              <w:ind w:left="3458"/>
              <w:rPr>
                <w:rFonts w:ascii="TH Niramit AS" w:hAnsi="TH Niramit AS" w:cs="TH Niramit AS" w:hint="cs"/>
                <w:sz w:val="30"/>
                <w:szCs w:val="30"/>
                <w:u w:val="single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</w:rPr>
              <w:tab/>
            </w:r>
          </w:p>
        </w:tc>
        <w:bookmarkStart w:id="0" w:name="_GoBack"/>
        <w:bookmarkEnd w:id="0"/>
      </w:tr>
      <w:tr w:rsidR="006929C2" w:rsidRPr="008D3558" w:rsidTr="0069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" w:type="dxa"/>
        </w:trPr>
        <w:tc>
          <w:tcPr>
            <w:tcW w:w="9356" w:type="dxa"/>
            <w:gridSpan w:val="2"/>
            <w:shd w:val="clear" w:color="auto" w:fill="EAF1DD" w:themeFill="accent3" w:themeFillTint="33"/>
          </w:tcPr>
          <w:p w:rsidR="006929C2" w:rsidRPr="008D3558" w:rsidRDefault="006929C2" w:rsidP="006929C2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D51BE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มติ</w:t>
            </w:r>
            <w:r w:rsidRPr="00E90D23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คณะกรรมการประจำสำนักวิชา</w:t>
            </w:r>
          </w:p>
        </w:tc>
      </w:tr>
      <w:tr w:rsidR="006929C2" w:rsidRPr="00575315" w:rsidTr="00692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9" w:type="dxa"/>
        </w:trPr>
        <w:tc>
          <w:tcPr>
            <w:tcW w:w="9356" w:type="dxa"/>
            <w:gridSpan w:val="2"/>
          </w:tcPr>
          <w:p w:rsidR="006929C2" w:rsidRPr="001573FD" w:rsidRDefault="006929C2" w:rsidP="00421C84">
            <w:pPr>
              <w:tabs>
                <w:tab w:val="left" w:pos="426"/>
              </w:tabs>
              <w:spacing w:before="240"/>
              <w:ind w:left="176"/>
              <w:rPr>
                <w:rFonts w:ascii="TH Niramit AS" w:hAnsi="TH Niramit AS" w:cs="TH Niramit AS"/>
                <w:sz w:val="30"/>
                <w:szCs w:val="30"/>
                <w:u w:val="dotted"/>
              </w:rPr>
            </w:pPr>
            <w:r w:rsidRPr="00CD51BE">
              <w:rPr>
                <w:rFonts w:ascii="TH Niramit AS" w:hAnsi="TH Niramit AS" w:cs="TH Niramit AS"/>
                <w:sz w:val="30"/>
                <w:szCs w:val="30"/>
                <w:cs/>
              </w:rPr>
              <w:t>การประชุมครั้งที่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</w:t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D9690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 w:rsidRPr="00CD51BE">
              <w:rPr>
                <w:rFonts w:ascii="TH Niramit AS" w:hAnsi="TH Niramit AS" w:cs="TH Niramit AS"/>
                <w:sz w:val="30"/>
                <w:szCs w:val="30"/>
                <w:cs/>
              </w:rPr>
              <w:t>วันที่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dotted"/>
                <w:cs/>
              </w:rPr>
              <w:t xml:space="preserve">  </w:t>
            </w:r>
          </w:p>
          <w:p w:rsidR="006929C2" w:rsidRPr="00D9690E" w:rsidRDefault="006929C2" w:rsidP="00421C84">
            <w:pPr>
              <w:tabs>
                <w:tab w:val="left" w:pos="601"/>
              </w:tabs>
              <w:ind w:left="176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CD51BE">
              <w:rPr>
                <w:rFonts w:ascii="TH Niramit AS" w:hAnsi="TH Niramit AS" w:cs="TH Niramit AS" w:hint="cs"/>
                <w:sz w:val="30"/>
                <w:szCs w:val="30"/>
              </w:rPr>
              <w:sym w:font="Wingdings" w:char="F0A6"/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อนุมัติ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</w:t>
            </w:r>
            <w:r w:rsidRPr="00CD51BE">
              <w:rPr>
                <w:rFonts w:ascii="TH Niramit AS" w:hAnsi="TH Niramit AS" w:cs="TH Niramit AS" w:hint="cs"/>
                <w:sz w:val="30"/>
                <w:szCs w:val="30"/>
              </w:rPr>
              <w:sym w:font="Wingdings" w:char="F0A6"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ไม่อนุมัติ เนื่องจาก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6929C2" w:rsidRPr="00575315" w:rsidRDefault="006929C2" w:rsidP="00421C84">
            <w:pPr>
              <w:tabs>
                <w:tab w:val="left" w:pos="426"/>
              </w:tabs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หัวข้อวิทยานิพนธ์    </w:t>
            </w:r>
            <w:r w:rsidRPr="001573FD">
              <w:rPr>
                <w:rFonts w:ascii="TH Niramit AS" w:hAnsi="TH Niramit AS" w:cs="TH Niramit AS" w:hint="cs"/>
                <w:sz w:val="30"/>
                <w:szCs w:val="30"/>
              </w:rPr>
              <w:sym w:font="Wingdings" w:char="F0A6"/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เห็นชอบ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30"/>
                <w:szCs w:val="30"/>
              </w:rPr>
              <w:sym w:font="Wingdings" w:char="F0A6"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ปรับชื่อหัวข้อวิทยานิพนธ์</w:t>
            </w:r>
          </w:p>
          <w:p w:rsidR="006929C2" w:rsidRPr="001573FD" w:rsidRDefault="006929C2" w:rsidP="00421C84">
            <w:pPr>
              <w:rPr>
                <w:rFonts w:ascii="TH Niramit AS" w:hAnsi="TH Niramit AS" w:cs="TH Niramit AS"/>
                <w:sz w:val="30"/>
                <w:szCs w:val="30"/>
                <w:u w:val="dotted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ภาษาไทย เป็น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1573FD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1573F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  <w:p w:rsidR="006929C2" w:rsidRDefault="006929C2" w:rsidP="00421C84">
            <w:pPr>
              <w:tabs>
                <w:tab w:val="left" w:pos="426"/>
              </w:tabs>
              <w:jc w:val="both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ภาษาอังกฤษ เป็น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</w:t>
            </w:r>
            <w:r w:rsidRPr="00575315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1573F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</w:t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         </w:t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         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 xml:space="preserve"> </w:t>
            </w:r>
          </w:p>
          <w:p w:rsidR="006929C2" w:rsidRPr="00575315" w:rsidRDefault="006929C2" w:rsidP="00421C84">
            <w:pPr>
              <w:tabs>
                <w:tab w:val="left" w:pos="426"/>
              </w:tabs>
              <w:jc w:val="both"/>
              <w:rPr>
                <w:rFonts w:ascii="TH Niramit AS" w:hAnsi="TH Niramit AS" w:cs="TH Niramit AS"/>
                <w:sz w:val="20"/>
                <w:u w:val="single"/>
              </w:rPr>
            </w:pPr>
          </w:p>
          <w:p w:rsidR="006929C2" w:rsidRPr="00E90D23" w:rsidRDefault="006929C2" w:rsidP="00421C84">
            <w:pPr>
              <w:ind w:left="3600"/>
              <w:rPr>
                <w:rFonts w:ascii="TH Niramit AS" w:hAnsi="TH Niramit AS" w:cs="TH Niramit AS"/>
                <w:sz w:val="30"/>
                <w:szCs w:val="30"/>
              </w:rPr>
            </w:pP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ลงชื่อ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6929C2" w:rsidRPr="00E90D23" w:rsidRDefault="006929C2" w:rsidP="00421C84">
            <w:pPr>
              <w:ind w:left="3465"/>
              <w:rPr>
                <w:rFonts w:ascii="TH Niramit AS" w:hAnsi="TH Niramit AS" w:cs="TH Niramit AS"/>
                <w:sz w:val="30"/>
                <w:szCs w:val="30"/>
              </w:rPr>
            </w:pP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(รองศาสตราจารย์ ดร.วีรพงษ์  พลนิกรกิจ)</w:t>
            </w: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</w:t>
            </w:r>
          </w:p>
          <w:p w:rsidR="006929C2" w:rsidRPr="00E90D23" w:rsidRDefault="006929C2" w:rsidP="00421C84">
            <w:pPr>
              <w:ind w:left="346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Pr="00E90D23">
              <w:rPr>
                <w:rFonts w:ascii="TH Niramit AS" w:hAnsi="TH Niramit AS" w:cs="TH Niramit AS"/>
                <w:sz w:val="30"/>
                <w:szCs w:val="30"/>
                <w:cs/>
              </w:rPr>
              <w:t>ประธานคณะกรรมการประจำสำนักวิชา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ฯ</w:t>
            </w:r>
          </w:p>
          <w:p w:rsidR="006929C2" w:rsidRPr="00575315" w:rsidRDefault="006929C2" w:rsidP="00421C84">
            <w:pPr>
              <w:tabs>
                <w:tab w:val="left" w:pos="426"/>
              </w:tabs>
              <w:ind w:left="3289"/>
              <w:jc w:val="both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Pr="00E90D23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วันที่</w:t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  <w:r w:rsidRPr="00D9690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ab/>
            </w:r>
          </w:p>
        </w:tc>
      </w:tr>
    </w:tbl>
    <w:p w:rsidR="0073137B" w:rsidRDefault="0073137B" w:rsidP="007A4F03">
      <w:pPr>
        <w:tabs>
          <w:tab w:val="left" w:pos="5004"/>
        </w:tabs>
        <w:ind w:left="108"/>
        <w:rPr>
          <w:rFonts w:ascii="TH Niramit AS" w:hAnsi="TH Niramit AS" w:cs="TH Niramit AS"/>
          <w:sz w:val="30"/>
          <w:szCs w:val="30"/>
          <w:u w:val="single"/>
        </w:rPr>
      </w:pPr>
    </w:p>
    <w:p w:rsidR="004F2FF6" w:rsidRPr="00E604AA" w:rsidRDefault="004F2FF6" w:rsidP="004F2FF6">
      <w:pPr>
        <w:tabs>
          <w:tab w:val="left" w:pos="426"/>
        </w:tabs>
        <w:jc w:val="center"/>
        <w:rPr>
          <w:rFonts w:ascii="TH Niramit AS" w:hAnsi="TH Niramit AS" w:cs="TH Niramit AS"/>
          <w:b/>
          <w:bCs/>
          <w:sz w:val="28"/>
        </w:rPr>
      </w:pPr>
      <w:r w:rsidRPr="00E604AA">
        <w:rPr>
          <w:rFonts w:ascii="TH Niramit AS" w:hAnsi="TH Niramit AS" w:cs="TH Niramit AS"/>
          <w:b/>
          <w:bCs/>
          <w:sz w:val="28"/>
          <w:cs/>
        </w:rPr>
        <w:t>ข้อบังคับมหาวิทยาลัยเทคโนโลยีสุรนารี</w:t>
      </w:r>
    </w:p>
    <w:p w:rsidR="004F2FF6" w:rsidRPr="00E604AA" w:rsidRDefault="004F2FF6" w:rsidP="004F2FF6">
      <w:pPr>
        <w:tabs>
          <w:tab w:val="left" w:pos="426"/>
        </w:tabs>
        <w:jc w:val="center"/>
        <w:rPr>
          <w:rFonts w:ascii="TH Niramit AS" w:hAnsi="TH Niramit AS" w:cs="TH Niramit AS"/>
          <w:b/>
          <w:bCs/>
          <w:sz w:val="28"/>
        </w:rPr>
      </w:pPr>
      <w:r w:rsidRPr="00E604AA">
        <w:rPr>
          <w:rFonts w:ascii="TH Niramit AS" w:hAnsi="TH Niramit AS" w:cs="TH Niramit AS"/>
          <w:b/>
          <w:bCs/>
          <w:sz w:val="28"/>
          <w:cs/>
        </w:rPr>
        <w:t>ว่าด้วยการศึกษาขั้นบัณฑิตศึกษา พ.ศ.</w:t>
      </w:r>
      <w:r w:rsidRPr="00E604AA">
        <w:rPr>
          <w:rFonts w:ascii="TH Niramit AS" w:hAnsi="TH Niramit AS" w:cs="TH Niramit AS"/>
          <w:b/>
          <w:bCs/>
          <w:sz w:val="28"/>
        </w:rPr>
        <w:t xml:space="preserve"> 2550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4F2FF6" w:rsidTr="004F2FF6">
        <w:tc>
          <w:tcPr>
            <w:tcW w:w="4940" w:type="dxa"/>
            <w:tcBorders>
              <w:bottom w:val="single" w:sz="4" w:space="0" w:color="auto"/>
            </w:tcBorders>
            <w:shd w:val="clear" w:color="auto" w:fill="C9C9C9"/>
          </w:tcPr>
          <w:p w:rsidR="004F2FF6" w:rsidRPr="00B42C5C" w:rsidRDefault="004F2FF6" w:rsidP="002A34F9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  <w:cs/>
              </w:rPr>
            </w:pPr>
            <w:r w:rsidRPr="00B42C5C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ระดับปริญญาโท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C9C9C9"/>
          </w:tcPr>
          <w:p w:rsidR="004F2FF6" w:rsidRPr="00B42C5C" w:rsidRDefault="004F2FF6" w:rsidP="002A34F9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eastAsia="Calibri" w:hAnsi="TH Niramit AS" w:cs="TH Niramit AS"/>
                <w:b/>
                <w:bCs/>
                <w:szCs w:val="24"/>
              </w:rPr>
            </w:pPr>
            <w:r w:rsidRPr="00B42C5C">
              <w:rPr>
                <w:rFonts w:ascii="TH Niramit AS" w:eastAsia="Calibri" w:hAnsi="TH Niramit AS" w:cs="TH Niramit AS" w:hint="cs"/>
                <w:b/>
                <w:bCs/>
                <w:szCs w:val="24"/>
                <w:cs/>
              </w:rPr>
              <w:t>ระดับปริญญาเอก</w:t>
            </w:r>
          </w:p>
        </w:tc>
      </w:tr>
      <w:tr w:rsidR="004F2FF6" w:rsidRPr="00B42C5C" w:rsidTr="004F2FF6">
        <w:tc>
          <w:tcPr>
            <w:tcW w:w="4940" w:type="dxa"/>
            <w:tcBorders>
              <w:top w:val="dotted" w:sz="4" w:space="0" w:color="auto"/>
            </w:tcBorders>
            <w:shd w:val="clear" w:color="auto" w:fill="auto"/>
          </w:tcPr>
          <w:p w:rsidR="004F2FF6" w:rsidRP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ข้อ 29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  <w:t>การขอความเห็นชอบโครงร่างวิทยานิพนธ์</w:t>
            </w:r>
          </w:p>
          <w:p w:rsidR="004F2FF6" w:rsidRP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29.1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  <w:t>วิทยานิพนธ์ขั้นปริญญาโท</w:t>
            </w:r>
          </w:p>
          <w:p w:rsidR="004F2FF6" w:rsidRP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นักศึกษาต้องขอความเห็นชอบโครงร่างวิทยานิพนธ์ต่อสาขาวิชา โดยสาขาวิชาต้องเสนอขอความเห็นชอบคณะกรรมการพิจารณาโครงร่างวิทยานิพนธ์ต่อคณะกรรมการประจำสำนักวิชา  และต้องได้รับอนุมัติภายใน  5 ภาคการศึกษา  นับแต่ภาคการศึกษาแรกที่เข้าศึกษา  มิฉะนั้นจะพ้นสถานภาพนักศึกษา  ทั้งนี้ คณะกรรมการประจำสำนักวิชาอาจพิจารณาขยายเวลาเพิ่มเติมได้ตามความจำเป็น</w:t>
            </w:r>
          </w:p>
        </w:tc>
        <w:tc>
          <w:tcPr>
            <w:tcW w:w="4940" w:type="dxa"/>
            <w:tcBorders>
              <w:top w:val="dotted" w:sz="4" w:space="0" w:color="auto"/>
            </w:tcBorders>
            <w:shd w:val="clear" w:color="auto" w:fill="auto"/>
          </w:tcPr>
          <w:p w:rsid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ข้อ 29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  <w:t>การขอความเห็นชอบโครงร่างวิทยานิพนธ์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</w:p>
          <w:p w:rsidR="004F2FF6" w:rsidRP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29.2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  <w:t>วิทยานิพนธ์ขั้นปริญญาเอก</w:t>
            </w:r>
          </w:p>
          <w:p w:rsidR="004F2FF6" w:rsidRPr="004F2FF6" w:rsidRDefault="004F2FF6" w:rsidP="006E7ECB">
            <w:pPr>
              <w:tabs>
                <w:tab w:val="left" w:pos="426"/>
              </w:tabs>
              <w:jc w:val="thaiDistribute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>
              <w:rPr>
                <w:rFonts w:ascii="TH Niramit AS" w:eastAsia="Calibri" w:hAnsi="TH Niramit AS" w:cs="TH Niramit AS"/>
                <w:sz w:val="26"/>
                <w:szCs w:val="26"/>
                <w:cs/>
              </w:rPr>
              <w:tab/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 xml:space="preserve">นักศึกษาต้องขอความเห็นชอบโครงร่างวิทยานิพนธ์ต่อสาขาวิชา  โดยสาขาวิชาต้องเสนอขอความเห็นชอบคณะกรรมการพิจารณาโครงร่างวิทยานิพนธ์ต่อคณะกรรมการประจำสำนักวิชา  และต้องได้รับอนุมัติภายใน </w:t>
            </w:r>
            <w:r w:rsidR="00193020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             </w:t>
            </w:r>
            <w:r w:rsidRPr="004F2FF6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7 ภาคการศึกษา  นับแต่ภาคการศึกษาแรกที่เข้าศึกษา  มิฉะนั้นจะพ้นสถานภาพนักศึกษา  ทั้งนี้ คณะกรรมการประจำสำนักวิชาอาจพิจารณาขยายเวลาเพิ่มเติมได้ตามความจำเป็น</w:t>
            </w:r>
          </w:p>
        </w:tc>
      </w:tr>
    </w:tbl>
    <w:p w:rsidR="00AE7A83" w:rsidRPr="00AE7A83" w:rsidRDefault="00AE7A83" w:rsidP="00AE7A83">
      <w:pPr>
        <w:tabs>
          <w:tab w:val="left" w:pos="426"/>
        </w:tabs>
        <w:rPr>
          <w:rFonts w:ascii="TH Niramit AS" w:hAnsi="TH Niramit AS" w:cs="TH Niramit AS"/>
          <w:sz w:val="28"/>
          <w:u w:val="dotted"/>
        </w:rPr>
      </w:pPr>
    </w:p>
    <w:sectPr w:rsidR="00AE7A83" w:rsidRPr="00AE7A83" w:rsidSect="00011DCD">
      <w:headerReference w:type="default" r:id="rId9"/>
      <w:footerReference w:type="default" r:id="rId10"/>
      <w:pgSz w:w="11906" w:h="16838"/>
      <w:pgMar w:top="720" w:right="1008" w:bottom="720" w:left="1008" w:header="706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B3" w:rsidRDefault="00B877B3" w:rsidP="006712D8">
      <w:r>
        <w:separator/>
      </w:r>
    </w:p>
  </w:endnote>
  <w:endnote w:type="continuationSeparator" w:id="0">
    <w:p w:rsidR="00B877B3" w:rsidRDefault="00B877B3" w:rsidP="006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1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3C1" w:rsidRDefault="00A143C1">
        <w:pPr>
          <w:pStyle w:val="Footer"/>
          <w:jc w:val="right"/>
        </w:pPr>
        <w:r w:rsidRPr="00A143C1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Pr="00A143C1">
          <w:rPr>
            <w:rFonts w:ascii="TH Niramit AS" w:hAnsi="TH Niramit AS" w:cs="TH Niramit AS"/>
            <w:b/>
            <w:bCs/>
            <w:sz w:val="28"/>
          </w:rPr>
          <w:instrText xml:space="preserve"> PAGE   \</w:instrText>
        </w:r>
        <w:r w:rsidRPr="00A143C1">
          <w:rPr>
            <w:rFonts w:ascii="TH Niramit AS" w:hAnsi="TH Niramit AS" w:cs="TH Niramit AS"/>
            <w:b/>
            <w:bCs/>
            <w:sz w:val="28"/>
            <w:cs/>
          </w:rPr>
          <w:instrText xml:space="preserve">* </w:instrText>
        </w:r>
        <w:r w:rsidRPr="00A143C1">
          <w:rPr>
            <w:rFonts w:ascii="TH Niramit AS" w:hAnsi="TH Niramit AS" w:cs="TH Niramit AS"/>
            <w:b/>
            <w:bCs/>
            <w:sz w:val="28"/>
          </w:rPr>
          <w:instrText xml:space="preserve">MERGEFORMAT </w:instrText>
        </w:r>
        <w:r w:rsidRPr="00A143C1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6929C2">
          <w:rPr>
            <w:rFonts w:ascii="TH Niramit AS" w:hAnsi="TH Niramit AS" w:cs="TH Niramit AS"/>
            <w:b/>
            <w:bCs/>
            <w:noProof/>
            <w:sz w:val="28"/>
          </w:rPr>
          <w:t>2</w:t>
        </w:r>
        <w:r w:rsidRPr="00A143C1">
          <w:rPr>
            <w:rFonts w:ascii="TH Niramit AS" w:hAnsi="TH Niramit AS" w:cs="TH Niramit AS"/>
            <w:b/>
            <w:bCs/>
            <w:noProof/>
            <w:sz w:val="28"/>
          </w:rPr>
          <w:fldChar w:fldCharType="end"/>
        </w:r>
        <w:r w:rsidRPr="00A143C1">
          <w:rPr>
            <w:rFonts w:ascii="TH Niramit AS" w:hAnsi="TH Niramit AS" w:cs="TH Niramit AS"/>
            <w:b/>
            <w:bCs/>
            <w:noProof/>
            <w:sz w:val="28"/>
          </w:rPr>
          <w:t>|2</w:t>
        </w:r>
      </w:p>
    </w:sdtContent>
  </w:sdt>
  <w:p w:rsidR="00A143C1" w:rsidRDefault="00A1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B3" w:rsidRDefault="00B877B3" w:rsidP="006712D8">
      <w:r>
        <w:separator/>
      </w:r>
    </w:p>
  </w:footnote>
  <w:footnote w:type="continuationSeparator" w:id="0">
    <w:p w:rsidR="00B877B3" w:rsidRDefault="00B877B3" w:rsidP="0067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D8" w:rsidRPr="006712D8" w:rsidRDefault="006712D8" w:rsidP="006712D8">
    <w:pPr>
      <w:pStyle w:val="Heading4"/>
      <w:rPr>
        <w:rFonts w:ascii="TH Niramit AS" w:hAnsi="TH Niramit AS" w:cs="TH Niramit AS"/>
        <w:b/>
        <w:bCs/>
      </w:rPr>
    </w:pPr>
    <w:r w:rsidRPr="006712D8">
      <w:rPr>
        <w:rFonts w:ascii="TH Niramit AS" w:hAnsi="TH Niramit AS" w:cs="TH Niramit AS"/>
        <w:b/>
        <w:bCs/>
        <w:cs/>
      </w:rPr>
      <w:t xml:space="preserve">ทบ. </w:t>
    </w:r>
    <w:r w:rsidRPr="006712D8">
      <w:rPr>
        <w:rFonts w:ascii="TH Niramit AS" w:hAnsi="TH Niramit AS" w:cs="TH Niramit AS"/>
        <w:b/>
        <w:bCs/>
      </w:rPr>
      <w:t>20</w:t>
    </w:r>
  </w:p>
  <w:p w:rsidR="006712D8" w:rsidRDefault="0067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305"/>
    <w:multiLevelType w:val="hybridMultilevel"/>
    <w:tmpl w:val="A91E9684"/>
    <w:lvl w:ilvl="0" w:tplc="B87047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5C4D2A"/>
    <w:multiLevelType w:val="hybridMultilevel"/>
    <w:tmpl w:val="2452C63E"/>
    <w:lvl w:ilvl="0" w:tplc="54304DD4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7"/>
    <w:rsid w:val="00011DCD"/>
    <w:rsid w:val="00015E39"/>
    <w:rsid w:val="00041C6F"/>
    <w:rsid w:val="00047E8C"/>
    <w:rsid w:val="00055C99"/>
    <w:rsid w:val="00061C84"/>
    <w:rsid w:val="00064493"/>
    <w:rsid w:val="00077502"/>
    <w:rsid w:val="000C25BF"/>
    <w:rsid w:val="000E5E05"/>
    <w:rsid w:val="000E7FAA"/>
    <w:rsid w:val="00110121"/>
    <w:rsid w:val="00122374"/>
    <w:rsid w:val="001526DF"/>
    <w:rsid w:val="001563D9"/>
    <w:rsid w:val="00193020"/>
    <w:rsid w:val="001A401C"/>
    <w:rsid w:val="001C6374"/>
    <w:rsid w:val="001D2A61"/>
    <w:rsid w:val="00202D5E"/>
    <w:rsid w:val="002326C7"/>
    <w:rsid w:val="0025045D"/>
    <w:rsid w:val="00262A4A"/>
    <w:rsid w:val="002632D8"/>
    <w:rsid w:val="00274C1D"/>
    <w:rsid w:val="00277A9C"/>
    <w:rsid w:val="00297510"/>
    <w:rsid w:val="002B7C43"/>
    <w:rsid w:val="002F2D54"/>
    <w:rsid w:val="003042E6"/>
    <w:rsid w:val="00307985"/>
    <w:rsid w:val="00336523"/>
    <w:rsid w:val="003A6264"/>
    <w:rsid w:val="003A7156"/>
    <w:rsid w:val="003E0C99"/>
    <w:rsid w:val="00433060"/>
    <w:rsid w:val="0045326B"/>
    <w:rsid w:val="004B6FDA"/>
    <w:rsid w:val="004E4C78"/>
    <w:rsid w:val="004E7FED"/>
    <w:rsid w:val="004F2B7F"/>
    <w:rsid w:val="004F2FF6"/>
    <w:rsid w:val="004F5C5F"/>
    <w:rsid w:val="005030EC"/>
    <w:rsid w:val="0051387B"/>
    <w:rsid w:val="00516F1D"/>
    <w:rsid w:val="005340E4"/>
    <w:rsid w:val="00536A8E"/>
    <w:rsid w:val="00540C7A"/>
    <w:rsid w:val="00552E5B"/>
    <w:rsid w:val="005675AF"/>
    <w:rsid w:val="00575242"/>
    <w:rsid w:val="00587364"/>
    <w:rsid w:val="005A3435"/>
    <w:rsid w:val="005F30B4"/>
    <w:rsid w:val="005F45BE"/>
    <w:rsid w:val="005F71F3"/>
    <w:rsid w:val="00625992"/>
    <w:rsid w:val="00632CD5"/>
    <w:rsid w:val="00634D67"/>
    <w:rsid w:val="006703FA"/>
    <w:rsid w:val="006712D8"/>
    <w:rsid w:val="00677229"/>
    <w:rsid w:val="00687BAD"/>
    <w:rsid w:val="006929C2"/>
    <w:rsid w:val="00693538"/>
    <w:rsid w:val="00697F25"/>
    <w:rsid w:val="006A7BB7"/>
    <w:rsid w:val="006C7C71"/>
    <w:rsid w:val="006D4C82"/>
    <w:rsid w:val="006D5536"/>
    <w:rsid w:val="006E7ECB"/>
    <w:rsid w:val="007107CE"/>
    <w:rsid w:val="00723D57"/>
    <w:rsid w:val="0073137B"/>
    <w:rsid w:val="0073533C"/>
    <w:rsid w:val="007A1CD9"/>
    <w:rsid w:val="007D2541"/>
    <w:rsid w:val="007E0CF7"/>
    <w:rsid w:val="007E3188"/>
    <w:rsid w:val="00805EA3"/>
    <w:rsid w:val="008556D3"/>
    <w:rsid w:val="008617E1"/>
    <w:rsid w:val="00873FD8"/>
    <w:rsid w:val="008954F6"/>
    <w:rsid w:val="008A10FB"/>
    <w:rsid w:val="008B0003"/>
    <w:rsid w:val="008C6E62"/>
    <w:rsid w:val="008D5F60"/>
    <w:rsid w:val="009075E2"/>
    <w:rsid w:val="0091428C"/>
    <w:rsid w:val="00942560"/>
    <w:rsid w:val="009534A2"/>
    <w:rsid w:val="009651F0"/>
    <w:rsid w:val="00992B1F"/>
    <w:rsid w:val="009A02CA"/>
    <w:rsid w:val="00A104AA"/>
    <w:rsid w:val="00A143C1"/>
    <w:rsid w:val="00A17D1D"/>
    <w:rsid w:val="00A40E39"/>
    <w:rsid w:val="00A41D94"/>
    <w:rsid w:val="00A462B3"/>
    <w:rsid w:val="00A53077"/>
    <w:rsid w:val="00A76EE3"/>
    <w:rsid w:val="00A86A7B"/>
    <w:rsid w:val="00AA17D4"/>
    <w:rsid w:val="00AE7A83"/>
    <w:rsid w:val="00B40C07"/>
    <w:rsid w:val="00B4426F"/>
    <w:rsid w:val="00B60CD6"/>
    <w:rsid w:val="00B60FE4"/>
    <w:rsid w:val="00B677ED"/>
    <w:rsid w:val="00B70680"/>
    <w:rsid w:val="00B73454"/>
    <w:rsid w:val="00B73A2B"/>
    <w:rsid w:val="00B83859"/>
    <w:rsid w:val="00B877B3"/>
    <w:rsid w:val="00B970E5"/>
    <w:rsid w:val="00BB77FD"/>
    <w:rsid w:val="00BC5E83"/>
    <w:rsid w:val="00C038D0"/>
    <w:rsid w:val="00C23862"/>
    <w:rsid w:val="00C723DC"/>
    <w:rsid w:val="00C806D8"/>
    <w:rsid w:val="00C83CA3"/>
    <w:rsid w:val="00CA28B3"/>
    <w:rsid w:val="00CC3B5E"/>
    <w:rsid w:val="00CD51BE"/>
    <w:rsid w:val="00CF0570"/>
    <w:rsid w:val="00D200AE"/>
    <w:rsid w:val="00D5439D"/>
    <w:rsid w:val="00D730E9"/>
    <w:rsid w:val="00DA1E43"/>
    <w:rsid w:val="00DA3EE8"/>
    <w:rsid w:val="00DD28EB"/>
    <w:rsid w:val="00DE5448"/>
    <w:rsid w:val="00E06BEC"/>
    <w:rsid w:val="00E437A4"/>
    <w:rsid w:val="00E613DD"/>
    <w:rsid w:val="00ED6146"/>
    <w:rsid w:val="00EF2357"/>
    <w:rsid w:val="00F01F0F"/>
    <w:rsid w:val="00F0559F"/>
    <w:rsid w:val="00F05F0B"/>
    <w:rsid w:val="00F25B5E"/>
    <w:rsid w:val="00F37477"/>
    <w:rsid w:val="00F51D24"/>
    <w:rsid w:val="00F712CA"/>
    <w:rsid w:val="00F904C5"/>
    <w:rsid w:val="00FC0E56"/>
    <w:rsid w:val="00FE1AA5"/>
    <w:rsid w:val="00FF091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1946"/>
  <w15:docId w15:val="{3E903E40-6777-4334-BE93-9B49879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6712D8"/>
    <w:pPr>
      <w:keepNext/>
      <w:jc w:val="right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8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8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A02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67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7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D8"/>
    <w:rPr>
      <w:rFonts w:ascii="Times New Roman" w:eastAsia="Times New Roman" w:hAnsi="Times New Roman" w:cs="Angsana New"/>
      <w:sz w:val="24"/>
    </w:rPr>
  </w:style>
  <w:style w:type="character" w:customStyle="1" w:styleId="Heading4Char">
    <w:name w:val="Heading 4 Char"/>
    <w:basedOn w:val="DefaultParagraphFont"/>
    <w:link w:val="Heading4"/>
    <w:rsid w:val="006712D8"/>
    <w:rPr>
      <w:rFonts w:ascii="Angsana New" w:eastAsia="Cordia New" w:hAnsi="Angsana New" w:cs="Angsan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7107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?????"/>
    <w:basedOn w:val="Normal"/>
    <w:rsid w:val="00CC3B5E"/>
    <w:pPr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F0A7-34EC-4D70-B826-25C7CDAD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piyarat</dc:creator>
  <cp:lastModifiedBy>CCS</cp:lastModifiedBy>
  <cp:revision>114</cp:revision>
  <cp:lastPrinted>2016-05-24T01:52:00Z</cp:lastPrinted>
  <dcterms:created xsi:type="dcterms:W3CDTF">2016-05-17T02:52:00Z</dcterms:created>
  <dcterms:modified xsi:type="dcterms:W3CDTF">2017-08-08T03:36:00Z</dcterms:modified>
</cp:coreProperties>
</file>